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450"/>
        <w:gridCol w:w="150"/>
        <w:gridCol w:w="300"/>
        <w:gridCol w:w="150"/>
        <w:gridCol w:w="1050"/>
        <w:gridCol w:w="150"/>
        <w:gridCol w:w="150"/>
        <w:gridCol w:w="150"/>
        <w:gridCol w:w="300"/>
        <w:gridCol w:w="150"/>
        <w:gridCol w:w="30"/>
        <w:gridCol w:w="570"/>
        <w:gridCol w:w="150"/>
        <w:gridCol w:w="150"/>
        <w:gridCol w:w="300"/>
        <w:gridCol w:w="300"/>
        <w:gridCol w:w="300"/>
        <w:gridCol w:w="300"/>
        <w:gridCol w:w="300"/>
        <w:gridCol w:w="150"/>
        <w:gridCol w:w="300"/>
        <w:gridCol w:w="300"/>
        <w:gridCol w:w="150"/>
        <w:gridCol w:w="300"/>
        <w:gridCol w:w="300"/>
        <w:gridCol w:w="750"/>
        <w:gridCol w:w="450"/>
        <w:gridCol w:w="450"/>
        <w:gridCol w:w="150"/>
        <w:gridCol w:w="300"/>
      </w:tblGrid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jc w:val="righ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технологическому и атомному надзору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D05421" w:rsidRDefault="00D05421" w:rsidP="00DB3400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предоставлении лицензии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28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45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единый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Полное наименование </w:t>
            </w:r>
          </w:p>
        </w:tc>
        <w:tc>
          <w:tcPr>
            <w:tcW w:w="660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1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2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8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55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75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39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57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6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79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об индивидуальном предпринимателе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645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Прошу предоставить лицензию на осуществление следующего вида деятельности: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взрывопожароопасных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и химически опасных </w:t>
            </w:r>
          </w:p>
          <w:p w:rsidR="00D05421" w:rsidRDefault="00D05421" w:rsidP="00DB34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(образование)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объектах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Уничтожение </w:t>
            </w:r>
            <w:proofErr w:type="gramStart"/>
            <w:r>
              <w:rPr>
                <w:sz w:val="18"/>
                <w:szCs w:val="18"/>
              </w:rPr>
              <w:t>воспламеняющихся</w:t>
            </w:r>
            <w:proofErr w:type="gramEnd"/>
            <w:r>
              <w:rPr>
                <w:sz w:val="18"/>
                <w:szCs w:val="18"/>
              </w:rPr>
              <w:t xml:space="preserve">, окисляющих, горючих, взрывчатых, токсичных, высокотоксичных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(эксплуатация) на объектах оборудования, работающего под избыточным давлением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пара, газа (в газообразном, сжиженном состоянии);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воды при температуре нагрева более 115 градусов Цельсия;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иных жидкостей при температуре, превышающей температуру их кипения при избыточном давлении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расплавов черных и цветных металлов, сплавов на основе этих расплавов с применением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оборудования, рассчитанного на максимальное количество расплава, составляющее 500 килограммов и более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горных работ, работ по обогащению полезных ископаемых, а также работ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подземных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условиях</w:t>
            </w:r>
            <w:proofErr w:type="gramEnd"/>
            <w:r>
              <w:rPr>
                <w:sz w:val="18"/>
                <w:szCs w:val="18"/>
              </w:rPr>
              <w:t xml:space="preserve">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приложением 1 к Федеральному закону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или переработка растительного сырья, в процессе </w:t>
            </w:r>
            <w:proofErr w:type="gramStart"/>
            <w:r>
              <w:rPr>
                <w:sz w:val="18"/>
                <w:szCs w:val="18"/>
              </w:rPr>
              <w:t>которых</w:t>
            </w:r>
            <w:proofErr w:type="gramEnd"/>
            <w:r>
              <w:rPr>
                <w:sz w:val="18"/>
                <w:szCs w:val="18"/>
              </w:rPr>
              <w:t xml:space="preserve"> образуются взрывоопасные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осуществления лицензируемого вида деятельности: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2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2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2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2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1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42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4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адрес электронной почты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480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Прошу: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копию описи с отметкой о дате приема заявления о предоставлении лицензии и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прилагаемых к нему документов в форме электронного документа на адрес электронной почты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на адрес электронной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почты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Предоставить лицензию на те виды работ, составляющие лицензируемый вид деятельности (в том </w:t>
            </w:r>
            <w:proofErr w:type="gramEnd"/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 на работы, которые </w:t>
            </w:r>
            <w:proofErr w:type="gramStart"/>
            <w:r>
              <w:rPr>
                <w:sz w:val="18"/>
                <w:szCs w:val="18"/>
              </w:rPr>
              <w:t>намерен</w:t>
            </w:r>
            <w:proofErr w:type="gramEnd"/>
            <w:r>
              <w:rPr>
                <w:sz w:val="18"/>
                <w:szCs w:val="18"/>
              </w:rPr>
              <w:t xml:space="preserve"> выполнять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Направить уведомление об отказе в предоставлении лицензии в форме электронного документа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D05421" w:rsidTr="00DB3400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(подпись)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5421" w:rsidRDefault="00D05421" w:rsidP="00DB34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D05421" w:rsidRDefault="00D05421" w:rsidP="00D0542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26433" w:rsidRDefault="00326433"/>
    <w:sectPr w:rsidR="00326433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1"/>
    <w:rsid w:val="00326433"/>
    <w:rsid w:val="00BE12E1"/>
    <w:rsid w:val="00D0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2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05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05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2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05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05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1</cp:revision>
  <dcterms:created xsi:type="dcterms:W3CDTF">2022-02-06T23:19:00Z</dcterms:created>
  <dcterms:modified xsi:type="dcterms:W3CDTF">2022-02-06T23:20:00Z</dcterms:modified>
</cp:coreProperties>
</file>